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BAD" w:rsidRPr="008725B0" w:rsidRDefault="00221BAD" w:rsidP="00B665A0">
      <w:pPr>
        <w:spacing w:after="0"/>
        <w:rPr>
          <w:rFonts w:ascii="Times New Roman" w:hAnsi="Times New Roman" w:cs="Times New Roman"/>
          <w:sz w:val="24"/>
          <w:szCs w:val="24"/>
        </w:rPr>
      </w:pPr>
      <w:r w:rsidRPr="008725B0">
        <w:rPr>
          <w:rFonts w:ascii="Times New Roman" w:hAnsi="Times New Roman" w:cs="Times New Roman"/>
          <w:sz w:val="24"/>
          <w:szCs w:val="24"/>
        </w:rPr>
        <w:t>Република Србија</w:t>
      </w:r>
    </w:p>
    <w:p w:rsidR="00221BAD" w:rsidRPr="008725B0" w:rsidRDefault="00221BAD" w:rsidP="00B665A0">
      <w:pPr>
        <w:spacing w:after="0"/>
        <w:rPr>
          <w:rFonts w:ascii="Times New Roman" w:hAnsi="Times New Roman" w:cs="Times New Roman"/>
          <w:sz w:val="24"/>
          <w:szCs w:val="24"/>
        </w:rPr>
      </w:pPr>
      <w:r w:rsidRPr="008725B0">
        <w:rPr>
          <w:rFonts w:ascii="Times New Roman" w:hAnsi="Times New Roman" w:cs="Times New Roman"/>
          <w:sz w:val="24"/>
          <w:szCs w:val="24"/>
        </w:rPr>
        <w:t>Општина Кучево</w:t>
      </w:r>
    </w:p>
    <w:p w:rsidR="00221BAD" w:rsidRPr="008725B0" w:rsidRDefault="009F6E4B" w:rsidP="00B665A0">
      <w:pPr>
        <w:spacing w:after="0"/>
        <w:rPr>
          <w:rFonts w:ascii="Times New Roman" w:hAnsi="Times New Roman" w:cs="Times New Roman"/>
          <w:sz w:val="24"/>
          <w:szCs w:val="24"/>
        </w:rPr>
      </w:pPr>
      <w:r w:rsidRPr="008725B0">
        <w:rPr>
          <w:rFonts w:ascii="Times New Roman" w:hAnsi="Times New Roman" w:cs="Times New Roman"/>
          <w:sz w:val="24"/>
          <w:szCs w:val="24"/>
        </w:rPr>
        <w:t>Председник општине</w:t>
      </w:r>
      <w:r w:rsidR="00221BAD" w:rsidRPr="008725B0">
        <w:rPr>
          <w:rFonts w:ascii="Times New Roman" w:hAnsi="Times New Roman" w:cs="Times New Roman"/>
          <w:sz w:val="24"/>
          <w:szCs w:val="24"/>
        </w:rPr>
        <w:t xml:space="preserve"> Кучево</w:t>
      </w:r>
    </w:p>
    <w:p w:rsidR="00221BAD" w:rsidRPr="008725B0" w:rsidRDefault="00221BAD" w:rsidP="00B665A0">
      <w:pPr>
        <w:spacing w:after="0"/>
        <w:rPr>
          <w:rFonts w:ascii="Times New Roman" w:hAnsi="Times New Roman" w:cs="Times New Roman"/>
          <w:sz w:val="24"/>
          <w:szCs w:val="24"/>
        </w:rPr>
      </w:pPr>
      <w:r w:rsidRPr="008725B0">
        <w:rPr>
          <w:rFonts w:ascii="Times New Roman" w:hAnsi="Times New Roman" w:cs="Times New Roman"/>
          <w:sz w:val="24"/>
          <w:szCs w:val="24"/>
        </w:rPr>
        <w:t xml:space="preserve">ул.Светог Саве бр.76  </w:t>
      </w:r>
    </w:p>
    <w:p w:rsidR="00221BAD" w:rsidRPr="008725B0" w:rsidRDefault="00221BAD" w:rsidP="00B665A0">
      <w:pPr>
        <w:spacing w:after="0"/>
        <w:rPr>
          <w:rFonts w:ascii="Times New Roman" w:hAnsi="Times New Roman" w:cs="Times New Roman"/>
          <w:sz w:val="24"/>
          <w:szCs w:val="24"/>
        </w:rPr>
      </w:pPr>
      <w:r w:rsidRPr="008725B0">
        <w:rPr>
          <w:rFonts w:ascii="Times New Roman" w:hAnsi="Times New Roman" w:cs="Times New Roman"/>
          <w:sz w:val="24"/>
          <w:szCs w:val="24"/>
        </w:rPr>
        <w:t xml:space="preserve">Број: </w:t>
      </w:r>
      <w:r w:rsidR="009F6E4B" w:rsidRPr="008725B0">
        <w:rPr>
          <w:rFonts w:ascii="Times New Roman" w:hAnsi="Times New Roman" w:cs="Times New Roman"/>
          <w:bCs/>
          <w:sz w:val="24"/>
          <w:szCs w:val="24"/>
        </w:rPr>
        <w:t>I</w:t>
      </w:r>
      <w:r w:rsidR="003C159A" w:rsidRPr="008725B0">
        <w:rPr>
          <w:rFonts w:ascii="Times New Roman" w:hAnsi="Times New Roman" w:cs="Times New Roman"/>
          <w:bCs/>
          <w:sz w:val="24"/>
          <w:szCs w:val="24"/>
        </w:rPr>
        <w:t>I</w:t>
      </w:r>
      <w:r w:rsidR="009F6E4B" w:rsidRPr="008725B0">
        <w:rPr>
          <w:rFonts w:ascii="Times New Roman" w:hAnsi="Times New Roman" w:cs="Times New Roman"/>
          <w:bCs/>
          <w:sz w:val="24"/>
          <w:szCs w:val="24"/>
        </w:rPr>
        <w:t>-05-404-24</w:t>
      </w:r>
      <w:r w:rsidRPr="008725B0">
        <w:rPr>
          <w:rFonts w:ascii="Times New Roman" w:hAnsi="Times New Roman" w:cs="Times New Roman"/>
          <w:bCs/>
          <w:sz w:val="24"/>
          <w:szCs w:val="24"/>
        </w:rPr>
        <w:t>/</w:t>
      </w:r>
      <w:r w:rsidR="00015F32" w:rsidRPr="008725B0">
        <w:rPr>
          <w:rFonts w:ascii="Times New Roman" w:hAnsi="Times New Roman" w:cs="Times New Roman"/>
          <w:bCs/>
          <w:sz w:val="24"/>
          <w:szCs w:val="24"/>
        </w:rPr>
        <w:t>2</w:t>
      </w:r>
      <w:r w:rsidR="008725B0" w:rsidRPr="008725B0">
        <w:rPr>
          <w:rFonts w:ascii="Times New Roman" w:hAnsi="Times New Roman" w:cs="Times New Roman"/>
          <w:bCs/>
          <w:sz w:val="24"/>
          <w:szCs w:val="24"/>
        </w:rPr>
        <w:t>8</w:t>
      </w:r>
      <w:r w:rsidRPr="008725B0">
        <w:rPr>
          <w:rFonts w:ascii="Times New Roman" w:hAnsi="Times New Roman" w:cs="Times New Roman"/>
          <w:bCs/>
          <w:sz w:val="24"/>
          <w:szCs w:val="24"/>
        </w:rPr>
        <w:t>/2018</w:t>
      </w:r>
    </w:p>
    <w:p w:rsidR="00221BAD" w:rsidRPr="008725B0" w:rsidRDefault="008F2FE3" w:rsidP="00B665A0">
      <w:pPr>
        <w:spacing w:after="0"/>
        <w:rPr>
          <w:rFonts w:ascii="Times New Roman" w:hAnsi="Times New Roman" w:cs="Times New Roman"/>
          <w:sz w:val="24"/>
          <w:szCs w:val="24"/>
        </w:rPr>
      </w:pPr>
      <w:r w:rsidRPr="008725B0">
        <w:rPr>
          <w:rFonts w:ascii="Times New Roman" w:hAnsi="Times New Roman" w:cs="Times New Roman"/>
          <w:sz w:val="24"/>
          <w:szCs w:val="24"/>
        </w:rPr>
        <w:t>Датум: 03</w:t>
      </w:r>
      <w:r w:rsidR="00221BAD" w:rsidRPr="008725B0">
        <w:rPr>
          <w:rFonts w:ascii="Times New Roman" w:hAnsi="Times New Roman" w:cs="Times New Roman"/>
          <w:sz w:val="24"/>
          <w:szCs w:val="24"/>
        </w:rPr>
        <w:t>.0</w:t>
      </w:r>
      <w:r w:rsidRPr="008725B0">
        <w:rPr>
          <w:rFonts w:ascii="Times New Roman" w:hAnsi="Times New Roman" w:cs="Times New Roman"/>
          <w:sz w:val="24"/>
          <w:szCs w:val="24"/>
        </w:rPr>
        <w:t>5</w:t>
      </w:r>
      <w:r w:rsidR="00221BAD" w:rsidRPr="008725B0">
        <w:rPr>
          <w:rFonts w:ascii="Times New Roman" w:hAnsi="Times New Roman" w:cs="Times New Roman"/>
          <w:sz w:val="24"/>
          <w:szCs w:val="24"/>
        </w:rPr>
        <w:t>.2018. година</w:t>
      </w:r>
    </w:p>
    <w:p w:rsidR="000E08DA" w:rsidRPr="008725B0" w:rsidRDefault="00221BAD" w:rsidP="00B665A0">
      <w:pPr>
        <w:spacing w:after="0"/>
        <w:rPr>
          <w:rFonts w:ascii="Times New Roman" w:hAnsi="Times New Roman" w:cs="Times New Roman"/>
          <w:sz w:val="24"/>
          <w:szCs w:val="24"/>
        </w:rPr>
      </w:pPr>
      <w:r w:rsidRPr="008725B0">
        <w:rPr>
          <w:rFonts w:ascii="Times New Roman" w:hAnsi="Times New Roman" w:cs="Times New Roman"/>
          <w:sz w:val="24"/>
          <w:szCs w:val="24"/>
        </w:rPr>
        <w:t>К  у  ч е  в  о</w:t>
      </w:r>
    </w:p>
    <w:p w:rsidR="00B665A0" w:rsidRPr="008725B0" w:rsidRDefault="00B665A0" w:rsidP="00B665A0">
      <w:pPr>
        <w:spacing w:after="0"/>
        <w:rPr>
          <w:rFonts w:ascii="Times New Roman" w:hAnsi="Times New Roman" w:cs="Times New Roman"/>
          <w:sz w:val="24"/>
          <w:szCs w:val="24"/>
        </w:rPr>
      </w:pPr>
    </w:p>
    <w:p w:rsidR="000E08DA" w:rsidRPr="008725B0" w:rsidRDefault="00221BAD" w:rsidP="000E08DA">
      <w:pPr>
        <w:jc w:val="center"/>
        <w:rPr>
          <w:rFonts w:ascii="Times New Roman" w:hAnsi="Times New Roman" w:cs="Times New Roman"/>
          <w:b/>
          <w:bCs/>
          <w:sz w:val="24"/>
          <w:szCs w:val="24"/>
        </w:rPr>
      </w:pPr>
      <w:r w:rsidRPr="008725B0">
        <w:rPr>
          <w:rFonts w:ascii="Times New Roman" w:hAnsi="Times New Roman" w:cs="Times New Roman"/>
          <w:b/>
          <w:bCs/>
          <w:sz w:val="24"/>
          <w:szCs w:val="24"/>
        </w:rPr>
        <w:t>ЗАИНТЕРЕСОВАНИМ ЛИЦИМА</w:t>
      </w:r>
      <w:r w:rsidR="00C40065" w:rsidRPr="008725B0">
        <w:rPr>
          <w:rFonts w:ascii="Times New Roman" w:hAnsi="Times New Roman" w:cs="Times New Roman"/>
          <w:b/>
          <w:bCs/>
          <w:sz w:val="24"/>
          <w:szCs w:val="24"/>
        </w:rPr>
        <w:tab/>
      </w:r>
    </w:p>
    <w:p w:rsidR="000E08DA" w:rsidRPr="008725B0" w:rsidRDefault="00221BAD" w:rsidP="000E08DA">
      <w:pPr>
        <w:jc w:val="center"/>
        <w:rPr>
          <w:rFonts w:ascii="Times New Roman" w:hAnsi="Times New Roman" w:cs="Times New Roman"/>
          <w:sz w:val="24"/>
          <w:szCs w:val="24"/>
        </w:rPr>
      </w:pPr>
      <w:r w:rsidRPr="008725B0">
        <w:rPr>
          <w:rFonts w:ascii="Times New Roman" w:hAnsi="Times New Roman" w:cs="Times New Roman"/>
          <w:sz w:val="24"/>
          <w:szCs w:val="24"/>
        </w:rPr>
        <w:t>Сагласно члану 63. став 3. Закона о јавним набавкама („Службени гласник РС“, број 124/12, 14/15 и 68/15), Комисија за јавну набавку даје:</w:t>
      </w:r>
    </w:p>
    <w:p w:rsidR="00C40065" w:rsidRPr="008725B0" w:rsidRDefault="00221BAD" w:rsidP="00C40065">
      <w:pPr>
        <w:spacing w:after="0"/>
        <w:jc w:val="center"/>
        <w:rPr>
          <w:rFonts w:ascii="Times New Roman" w:hAnsi="Times New Roman" w:cs="Times New Roman"/>
          <w:b/>
          <w:bCs/>
          <w:sz w:val="24"/>
          <w:szCs w:val="24"/>
        </w:rPr>
      </w:pPr>
      <w:r w:rsidRPr="008725B0">
        <w:rPr>
          <w:rFonts w:ascii="Times New Roman" w:hAnsi="Times New Roman" w:cs="Times New Roman"/>
          <w:b/>
          <w:bCs/>
          <w:sz w:val="24"/>
          <w:szCs w:val="24"/>
        </w:rPr>
        <w:t>ДОДАТ</w:t>
      </w:r>
      <w:r w:rsidR="00ED4F35" w:rsidRPr="008725B0">
        <w:rPr>
          <w:rFonts w:ascii="Times New Roman" w:hAnsi="Times New Roman" w:cs="Times New Roman"/>
          <w:b/>
          <w:bCs/>
          <w:sz w:val="24"/>
          <w:szCs w:val="24"/>
        </w:rPr>
        <w:t>НЕ ИНФОРМАЦИЈЕ И ПОЈАШЊЕЊА бр.</w:t>
      </w:r>
      <w:r w:rsidR="008725B0" w:rsidRPr="008725B0">
        <w:rPr>
          <w:rFonts w:ascii="Times New Roman" w:hAnsi="Times New Roman" w:cs="Times New Roman"/>
          <w:b/>
          <w:bCs/>
          <w:sz w:val="24"/>
          <w:szCs w:val="24"/>
        </w:rPr>
        <w:t>22</w:t>
      </w:r>
    </w:p>
    <w:p w:rsidR="006004DC" w:rsidRPr="008725B0" w:rsidRDefault="006004DC" w:rsidP="0070213E">
      <w:pPr>
        <w:jc w:val="both"/>
        <w:rPr>
          <w:rFonts w:ascii="Times New Roman" w:hAnsi="Times New Roman" w:cs="Times New Roman"/>
          <w:b/>
          <w:sz w:val="24"/>
          <w:szCs w:val="24"/>
        </w:rPr>
      </w:pPr>
      <w:r w:rsidRPr="008725B0">
        <w:rPr>
          <w:rFonts w:ascii="Times New Roman" w:hAnsi="Times New Roman" w:cs="Times New Roman"/>
          <w:sz w:val="24"/>
          <w:szCs w:val="24"/>
        </w:rPr>
        <w:t>У отвореном поступку јавне набавке -</w:t>
      </w:r>
      <w:r w:rsidR="0070213E" w:rsidRPr="008725B0">
        <w:rPr>
          <w:rFonts w:ascii="Times New Roman" w:hAnsi="Times New Roman" w:cs="Times New Roman"/>
          <w:sz w:val="24"/>
          <w:szCs w:val="24"/>
        </w:rPr>
        <w:t xml:space="preserve"> Грађевински  радови на инвестиционом одржавању објекта, реконструкцији котларнице и постављању соларног постројења у оквиру зграде основног образовања у Кучеву, </w:t>
      </w:r>
      <w:r w:rsidRPr="008725B0">
        <w:rPr>
          <w:rFonts w:ascii="Times New Roman" w:hAnsi="Times New Roman" w:cs="Times New Roman"/>
          <w:sz w:val="24"/>
          <w:szCs w:val="24"/>
        </w:rPr>
        <w:t>ЈН радова број: 1р/2018.</w:t>
      </w:r>
    </w:p>
    <w:p w:rsidR="006004DC" w:rsidRPr="008725B0" w:rsidRDefault="000D4593" w:rsidP="006004DC">
      <w:pPr>
        <w:ind w:firstLine="720"/>
        <w:jc w:val="both"/>
        <w:rPr>
          <w:rFonts w:ascii="Times New Roman" w:hAnsi="Times New Roman" w:cs="Times New Roman"/>
          <w:sz w:val="24"/>
          <w:szCs w:val="24"/>
        </w:rPr>
      </w:pPr>
      <w:r w:rsidRPr="008725B0">
        <w:rPr>
          <w:rFonts w:ascii="Times New Roman" w:hAnsi="Times New Roman" w:cs="Times New Roman"/>
          <w:sz w:val="24"/>
          <w:szCs w:val="24"/>
        </w:rPr>
        <w:t>Заинтересовано</w:t>
      </w:r>
      <w:r w:rsidR="008962A4" w:rsidRPr="008725B0">
        <w:rPr>
          <w:rFonts w:ascii="Times New Roman" w:hAnsi="Times New Roman" w:cs="Times New Roman"/>
          <w:sz w:val="24"/>
          <w:szCs w:val="24"/>
        </w:rPr>
        <w:t xml:space="preserve"> </w:t>
      </w:r>
      <w:r w:rsidRPr="008725B0">
        <w:rPr>
          <w:rFonts w:ascii="Times New Roman" w:hAnsi="Times New Roman" w:cs="Times New Roman"/>
          <w:sz w:val="24"/>
          <w:szCs w:val="24"/>
        </w:rPr>
        <w:t>лице</w:t>
      </w:r>
      <w:r w:rsidR="008962A4" w:rsidRPr="008725B0">
        <w:rPr>
          <w:rFonts w:ascii="Times New Roman" w:hAnsi="Times New Roman" w:cs="Times New Roman"/>
          <w:sz w:val="24"/>
          <w:szCs w:val="24"/>
        </w:rPr>
        <w:t xml:space="preserve"> постави</w:t>
      </w:r>
      <w:r w:rsidRPr="008725B0">
        <w:rPr>
          <w:rFonts w:ascii="Times New Roman" w:hAnsi="Times New Roman" w:cs="Times New Roman"/>
          <w:sz w:val="24"/>
          <w:szCs w:val="24"/>
        </w:rPr>
        <w:t>л</w:t>
      </w:r>
      <w:r w:rsidR="008962A4" w:rsidRPr="008725B0">
        <w:rPr>
          <w:rFonts w:ascii="Times New Roman" w:hAnsi="Times New Roman" w:cs="Times New Roman"/>
          <w:sz w:val="24"/>
          <w:szCs w:val="24"/>
        </w:rPr>
        <w:t>о је питања путем</w:t>
      </w:r>
      <w:r w:rsidRPr="008725B0">
        <w:rPr>
          <w:rFonts w:ascii="Times New Roman" w:hAnsi="Times New Roman" w:cs="Times New Roman"/>
          <w:sz w:val="24"/>
          <w:szCs w:val="24"/>
        </w:rPr>
        <w:t xml:space="preserve"> електронске поште </w:t>
      </w:r>
      <w:r w:rsidR="0004781C" w:rsidRPr="008725B0">
        <w:rPr>
          <w:rFonts w:ascii="Times New Roman" w:hAnsi="Times New Roman" w:cs="Times New Roman"/>
          <w:sz w:val="24"/>
          <w:szCs w:val="24"/>
        </w:rPr>
        <w:t>–</w:t>
      </w:r>
      <w:r w:rsidRPr="008725B0">
        <w:rPr>
          <w:rFonts w:ascii="Times New Roman" w:hAnsi="Times New Roman" w:cs="Times New Roman"/>
          <w:sz w:val="24"/>
          <w:szCs w:val="24"/>
        </w:rPr>
        <w:t xml:space="preserve"> </w:t>
      </w:r>
      <w:r w:rsidR="0004781C" w:rsidRPr="008725B0">
        <w:rPr>
          <w:rFonts w:ascii="Times New Roman" w:hAnsi="Times New Roman" w:cs="Times New Roman"/>
          <w:sz w:val="24"/>
          <w:szCs w:val="24"/>
        </w:rPr>
        <w:t>мејла,</w:t>
      </w:r>
      <w:r w:rsidR="008725B0" w:rsidRPr="008725B0">
        <w:rPr>
          <w:rFonts w:ascii="Times New Roman" w:hAnsi="Times New Roman" w:cs="Times New Roman"/>
          <w:sz w:val="24"/>
          <w:szCs w:val="24"/>
        </w:rPr>
        <w:t xml:space="preserve"> дана </w:t>
      </w:r>
      <w:r w:rsidR="00C41B2E" w:rsidRPr="008725B0">
        <w:rPr>
          <w:rFonts w:ascii="Times New Roman" w:hAnsi="Times New Roman" w:cs="Times New Roman"/>
          <w:sz w:val="24"/>
          <w:szCs w:val="24"/>
        </w:rPr>
        <w:t>0</w:t>
      </w:r>
      <w:r w:rsidR="008725B0" w:rsidRPr="008725B0">
        <w:rPr>
          <w:rFonts w:ascii="Times New Roman" w:hAnsi="Times New Roman" w:cs="Times New Roman"/>
          <w:sz w:val="24"/>
          <w:szCs w:val="24"/>
        </w:rPr>
        <w:t>3</w:t>
      </w:r>
      <w:r w:rsidR="008962A4" w:rsidRPr="008725B0">
        <w:rPr>
          <w:rFonts w:ascii="Times New Roman" w:hAnsi="Times New Roman" w:cs="Times New Roman"/>
          <w:sz w:val="24"/>
          <w:szCs w:val="24"/>
        </w:rPr>
        <w:t>.0</w:t>
      </w:r>
      <w:r w:rsidR="008725B0" w:rsidRPr="008725B0">
        <w:rPr>
          <w:rFonts w:ascii="Times New Roman" w:hAnsi="Times New Roman" w:cs="Times New Roman"/>
          <w:sz w:val="24"/>
          <w:szCs w:val="24"/>
        </w:rPr>
        <w:t>5</w:t>
      </w:r>
      <w:r w:rsidR="008962A4" w:rsidRPr="008725B0">
        <w:rPr>
          <w:rFonts w:ascii="Times New Roman" w:hAnsi="Times New Roman" w:cs="Times New Roman"/>
          <w:sz w:val="24"/>
          <w:szCs w:val="24"/>
        </w:rPr>
        <w:t>.2018.</w:t>
      </w:r>
      <w:r w:rsidR="00E815EA" w:rsidRPr="008725B0">
        <w:rPr>
          <w:rFonts w:ascii="Times New Roman" w:hAnsi="Times New Roman" w:cs="Times New Roman"/>
          <w:sz w:val="24"/>
          <w:szCs w:val="24"/>
        </w:rPr>
        <w:t xml:space="preserve"> </w:t>
      </w:r>
      <w:r w:rsidR="008962A4" w:rsidRPr="008725B0">
        <w:rPr>
          <w:rFonts w:ascii="Times New Roman" w:hAnsi="Times New Roman" w:cs="Times New Roman"/>
          <w:sz w:val="24"/>
          <w:szCs w:val="24"/>
        </w:rPr>
        <w:t xml:space="preserve">године за поступак јавне набавке </w:t>
      </w:r>
      <w:r w:rsidR="006004DC" w:rsidRPr="008725B0">
        <w:rPr>
          <w:rFonts w:ascii="Times New Roman" w:hAnsi="Times New Roman" w:cs="Times New Roman"/>
          <w:sz w:val="24"/>
          <w:szCs w:val="24"/>
        </w:rPr>
        <w:t xml:space="preserve">- </w:t>
      </w:r>
      <w:r w:rsidR="0070213E" w:rsidRPr="008725B0">
        <w:rPr>
          <w:rFonts w:ascii="Times New Roman" w:hAnsi="Times New Roman" w:cs="Times New Roman"/>
          <w:sz w:val="24"/>
          <w:szCs w:val="24"/>
        </w:rPr>
        <w:t>Грађевински  радови на инвестиционом одржавању објекта, реконструкцији котларнице и постављању соларног постројења у оквиру зграде основног образовања у Кучеву</w:t>
      </w:r>
      <w:r w:rsidR="00BE7840" w:rsidRPr="008725B0">
        <w:rPr>
          <w:rFonts w:ascii="Times New Roman" w:hAnsi="Times New Roman" w:cs="Times New Roman"/>
          <w:sz w:val="24"/>
          <w:szCs w:val="24"/>
        </w:rPr>
        <w:t>,</w:t>
      </w:r>
      <w:r w:rsidR="006004DC" w:rsidRPr="008725B0">
        <w:rPr>
          <w:rFonts w:ascii="Times New Roman" w:hAnsi="Times New Roman" w:cs="Times New Roman"/>
          <w:b/>
          <w:sz w:val="24"/>
          <w:szCs w:val="24"/>
        </w:rPr>
        <w:t xml:space="preserve"> </w:t>
      </w:r>
      <w:r w:rsidR="006004DC" w:rsidRPr="008725B0">
        <w:rPr>
          <w:rFonts w:ascii="Times New Roman" w:hAnsi="Times New Roman" w:cs="Times New Roman"/>
          <w:sz w:val="24"/>
          <w:szCs w:val="24"/>
        </w:rPr>
        <w:t>ЈН радова број: 1р/2018.</w:t>
      </w:r>
      <w:r w:rsidR="008962A4" w:rsidRPr="008725B0">
        <w:rPr>
          <w:rFonts w:ascii="Times New Roman" w:hAnsi="Times New Roman" w:cs="Times New Roman"/>
          <w:sz w:val="24"/>
          <w:szCs w:val="24"/>
        </w:rPr>
        <w:tab/>
      </w:r>
    </w:p>
    <w:p w:rsidR="00E815EA" w:rsidRPr="008725B0" w:rsidRDefault="008962A4" w:rsidP="006004DC">
      <w:pPr>
        <w:ind w:firstLine="720"/>
        <w:jc w:val="both"/>
        <w:rPr>
          <w:rFonts w:ascii="Times New Roman" w:hAnsi="Times New Roman" w:cs="Times New Roman"/>
          <w:sz w:val="24"/>
          <w:szCs w:val="24"/>
        </w:rPr>
      </w:pPr>
      <w:r w:rsidRPr="008725B0">
        <w:rPr>
          <w:rFonts w:ascii="Times New Roman" w:hAnsi="Times New Roman" w:cs="Times New Roman"/>
          <w:sz w:val="24"/>
          <w:szCs w:val="24"/>
        </w:rPr>
        <w:t>На основу члана 63. став 2. Закона о јавним  набавкама („Службени гласник РС“, 124/2012, 14/2015 и 68/2015), 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(пет) дана пре истека рока за подношење понуде.</w:t>
      </w:r>
    </w:p>
    <w:p w:rsidR="00E40606" w:rsidRPr="008725B0" w:rsidRDefault="00221BAD" w:rsidP="008725B0">
      <w:pPr>
        <w:shd w:val="clear" w:color="auto" w:fill="FFFFFF"/>
        <w:jc w:val="both"/>
        <w:rPr>
          <w:rFonts w:ascii="Times New Roman" w:eastAsia="Times New Roman" w:hAnsi="Times New Roman" w:cs="Times New Roman"/>
          <w:sz w:val="24"/>
          <w:szCs w:val="24"/>
        </w:rPr>
      </w:pPr>
      <w:r w:rsidRPr="008725B0">
        <w:rPr>
          <w:rFonts w:ascii="Times New Roman" w:hAnsi="Times New Roman" w:cs="Times New Roman"/>
          <w:b/>
          <w:bCs/>
          <w:sz w:val="24"/>
          <w:szCs w:val="24"/>
          <w:u w:val="single"/>
        </w:rPr>
        <w:t>ПИТАЊЕ</w:t>
      </w:r>
      <w:r w:rsidR="008962A4" w:rsidRPr="008725B0">
        <w:rPr>
          <w:rFonts w:ascii="Times New Roman" w:hAnsi="Times New Roman" w:cs="Times New Roman"/>
          <w:b/>
          <w:bCs/>
          <w:sz w:val="24"/>
          <w:szCs w:val="24"/>
          <w:u w:val="single"/>
        </w:rPr>
        <w:t xml:space="preserve"> бр</w:t>
      </w:r>
      <w:r w:rsidR="000D4593" w:rsidRPr="008725B0">
        <w:rPr>
          <w:rFonts w:ascii="Times New Roman" w:hAnsi="Times New Roman" w:cs="Times New Roman"/>
          <w:b/>
          <w:bCs/>
          <w:sz w:val="24"/>
          <w:szCs w:val="24"/>
          <w:u w:val="single"/>
        </w:rPr>
        <w:t>.</w:t>
      </w:r>
      <w:r w:rsidR="008962A4" w:rsidRPr="008725B0">
        <w:rPr>
          <w:rFonts w:ascii="Times New Roman" w:hAnsi="Times New Roman" w:cs="Times New Roman"/>
          <w:b/>
          <w:bCs/>
          <w:sz w:val="24"/>
          <w:szCs w:val="24"/>
          <w:u w:val="single"/>
        </w:rPr>
        <w:t xml:space="preserve"> 1</w:t>
      </w:r>
      <w:r w:rsidRPr="008725B0">
        <w:rPr>
          <w:rFonts w:ascii="Times New Roman" w:hAnsi="Times New Roman" w:cs="Times New Roman"/>
          <w:b/>
          <w:bCs/>
          <w:sz w:val="24"/>
          <w:szCs w:val="24"/>
          <w:u w:val="single"/>
        </w:rPr>
        <w:t>:</w:t>
      </w:r>
      <w:r w:rsidR="00FE755A" w:rsidRPr="008725B0">
        <w:rPr>
          <w:rFonts w:ascii="Times New Roman" w:hAnsi="Times New Roman" w:cs="Times New Roman"/>
          <w:b/>
          <w:bCs/>
          <w:sz w:val="24"/>
          <w:szCs w:val="24"/>
          <w:u w:val="single"/>
        </w:rPr>
        <w:t xml:space="preserve"> </w:t>
      </w:r>
      <w:r w:rsidR="008725B0" w:rsidRPr="008725B0">
        <w:rPr>
          <w:rFonts w:ascii="Times New Roman" w:hAnsi="Times New Roman" w:cs="Times New Roman"/>
          <w:sz w:val="24"/>
          <w:szCs w:val="24"/>
        </w:rPr>
        <w:t xml:space="preserve"> U dodatnim informacijama i pojašnjenju br. 1 u odgovoru na pitanje br. 3 koje se tiče zamene fasadne stolarije naveli ste da karakteristike paket stakla za aluminariju treba da budu kako je definisano u Elaboratu energetske efikasnosti na stranama od 147 do 164 strane. U pojašnjenju br. 17 objavili ste projekte među kojima nije "Elaborat energetske efikasnosti" na koji se pozivate. Nije jasno da li je to naveden projekat pod pozicijom 8 u Konkursnoj dokumentaciji na strani 7 „Eleborat energetske efikasnosti za utopljavanje objekta namenjenog obrazovanju – Osnovna škola“. Da li možete da objavite ovaj deo elaborata, ili ako ne možete ili ako se to iz elaborata ne vidi, molimo Vas da navedete najmanji dozvoljeni koeficijent usvojen od strane projektanta Energetske efikasnosti?</w:t>
      </w:r>
    </w:p>
    <w:p w:rsidR="00B928E6" w:rsidRPr="00F447BF" w:rsidRDefault="00221BAD" w:rsidP="00CB57CF">
      <w:pPr>
        <w:spacing w:after="0"/>
        <w:jc w:val="both"/>
        <w:rPr>
          <w:rFonts w:ascii="Times New Roman" w:hAnsi="Times New Roman" w:cs="Times New Roman"/>
          <w:bCs/>
          <w:sz w:val="24"/>
          <w:szCs w:val="24"/>
          <w:lang/>
        </w:rPr>
      </w:pPr>
      <w:r w:rsidRPr="008725B0">
        <w:rPr>
          <w:rFonts w:ascii="Times New Roman" w:hAnsi="Times New Roman" w:cs="Times New Roman"/>
          <w:b/>
          <w:bCs/>
          <w:sz w:val="24"/>
          <w:szCs w:val="24"/>
          <w:u w:val="single"/>
        </w:rPr>
        <w:t>ОДГОВОР</w:t>
      </w:r>
      <w:r w:rsidR="000D4593" w:rsidRPr="008725B0">
        <w:rPr>
          <w:rFonts w:ascii="Times New Roman" w:hAnsi="Times New Roman" w:cs="Times New Roman"/>
          <w:b/>
          <w:bCs/>
          <w:sz w:val="24"/>
          <w:szCs w:val="24"/>
          <w:u w:val="single"/>
        </w:rPr>
        <w:t xml:space="preserve"> бр. 1</w:t>
      </w:r>
      <w:r w:rsidRPr="008725B0">
        <w:rPr>
          <w:rFonts w:ascii="Times New Roman" w:hAnsi="Times New Roman" w:cs="Times New Roman"/>
          <w:b/>
          <w:bCs/>
          <w:sz w:val="24"/>
          <w:szCs w:val="24"/>
          <w:u w:val="single"/>
        </w:rPr>
        <w:t>:</w:t>
      </w:r>
      <w:r w:rsidR="00A14B93" w:rsidRPr="008725B0">
        <w:rPr>
          <w:rFonts w:ascii="Times New Roman" w:hAnsi="Times New Roman" w:cs="Times New Roman"/>
          <w:b/>
          <w:bCs/>
          <w:sz w:val="24"/>
          <w:szCs w:val="24"/>
        </w:rPr>
        <w:t xml:space="preserve">  </w:t>
      </w:r>
      <w:r w:rsidR="00F447BF">
        <w:rPr>
          <w:rFonts w:ascii="Times New Roman" w:hAnsi="Times New Roman" w:cs="Times New Roman"/>
          <w:bCs/>
          <w:sz w:val="24"/>
          <w:szCs w:val="24"/>
          <w:lang/>
        </w:rPr>
        <w:t>Од стране пројектанта ЕЕ дати су најманји дозвољени коефицијенти за готов производ прозора и врата, за сваку позицију понаособ на странама од 147 до 164.</w:t>
      </w:r>
    </w:p>
    <w:p w:rsidR="00FC111A" w:rsidRPr="008725B0" w:rsidRDefault="00CC3ADC" w:rsidP="00CB57CF">
      <w:pPr>
        <w:spacing w:after="0"/>
        <w:jc w:val="both"/>
        <w:rPr>
          <w:rFonts w:ascii="Times New Roman" w:hAnsi="Times New Roman" w:cs="Times New Roman"/>
          <w:bCs/>
          <w:sz w:val="24"/>
          <w:szCs w:val="24"/>
        </w:rPr>
      </w:pPr>
      <w:r w:rsidRPr="00B928E6">
        <w:rPr>
          <w:rFonts w:ascii="Times New Roman" w:hAnsi="Times New Roman" w:cs="Times New Roman"/>
          <w:b/>
          <w:bCs/>
          <w:sz w:val="24"/>
          <w:szCs w:val="24"/>
        </w:rPr>
        <w:object w:dxaOrig="363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40.5pt" o:ole="">
            <v:imagedata r:id="rId6" o:title=""/>
          </v:shape>
          <o:OLEObject Type="Embed" ProgID="Package" ShapeID="_x0000_i1025" DrawAspect="Content" ObjectID="_1586937290" r:id="rId7"/>
        </w:object>
      </w:r>
      <w:r w:rsidRPr="00CC3ADC">
        <w:rPr>
          <w:rFonts w:ascii="Times New Roman" w:hAnsi="Times New Roman" w:cs="Times New Roman"/>
          <w:b/>
          <w:bCs/>
          <w:sz w:val="24"/>
          <w:szCs w:val="24"/>
        </w:rPr>
        <w:object w:dxaOrig="3465" w:dyaOrig="810">
          <v:shape id="_x0000_i1026" type="#_x0000_t75" style="width:173.25pt;height:40.5pt" o:ole="">
            <v:imagedata r:id="rId8" o:title=""/>
          </v:shape>
          <o:OLEObject Type="Embed" ProgID="Package" ShapeID="_x0000_i1026" DrawAspect="Content" ObjectID="_1586937291" r:id="rId9"/>
        </w:object>
      </w:r>
    </w:p>
    <w:p w:rsidR="008725B0" w:rsidRDefault="008725B0" w:rsidP="00CB57CF">
      <w:pPr>
        <w:spacing w:after="0"/>
        <w:jc w:val="both"/>
        <w:rPr>
          <w:rFonts w:ascii="Times New Roman" w:hAnsi="Times New Roman" w:cs="Times New Roman"/>
          <w:bCs/>
          <w:sz w:val="24"/>
          <w:szCs w:val="24"/>
          <w:lang/>
        </w:rPr>
      </w:pPr>
    </w:p>
    <w:p w:rsidR="00F447BF" w:rsidRPr="00F447BF" w:rsidRDefault="00F447BF" w:rsidP="00CB57CF">
      <w:pPr>
        <w:spacing w:after="0"/>
        <w:jc w:val="both"/>
        <w:rPr>
          <w:rFonts w:ascii="Times New Roman" w:hAnsi="Times New Roman" w:cs="Times New Roman"/>
          <w:bCs/>
          <w:sz w:val="24"/>
          <w:szCs w:val="24"/>
          <w:lang/>
        </w:rPr>
      </w:pPr>
    </w:p>
    <w:p w:rsidR="008725B0" w:rsidRPr="008725B0" w:rsidRDefault="008725B0" w:rsidP="00CB57CF">
      <w:pPr>
        <w:spacing w:after="0"/>
        <w:jc w:val="both"/>
        <w:rPr>
          <w:rFonts w:ascii="Times New Roman" w:hAnsi="Times New Roman" w:cs="Times New Roman"/>
          <w:b/>
          <w:bCs/>
          <w:sz w:val="24"/>
          <w:szCs w:val="24"/>
          <w:u w:val="single"/>
        </w:rPr>
      </w:pPr>
      <w:proofErr w:type="spellStart"/>
      <w:r w:rsidRPr="008725B0">
        <w:rPr>
          <w:rFonts w:ascii="Times New Roman" w:hAnsi="Times New Roman" w:cs="Times New Roman"/>
          <w:b/>
          <w:bCs/>
          <w:sz w:val="24"/>
          <w:szCs w:val="24"/>
          <w:u w:val="single"/>
        </w:rPr>
        <w:lastRenderedPageBreak/>
        <w:t>ПИТАЊЕ</w:t>
      </w:r>
      <w:proofErr w:type="spellEnd"/>
      <w:r w:rsidRPr="008725B0">
        <w:rPr>
          <w:rFonts w:ascii="Times New Roman" w:hAnsi="Times New Roman" w:cs="Times New Roman"/>
          <w:b/>
          <w:bCs/>
          <w:sz w:val="24"/>
          <w:szCs w:val="24"/>
          <w:u w:val="single"/>
        </w:rPr>
        <w:t xml:space="preserve"> </w:t>
      </w:r>
      <w:proofErr w:type="spellStart"/>
      <w:r w:rsidRPr="008725B0">
        <w:rPr>
          <w:rFonts w:ascii="Times New Roman" w:hAnsi="Times New Roman" w:cs="Times New Roman"/>
          <w:b/>
          <w:bCs/>
          <w:sz w:val="24"/>
          <w:szCs w:val="24"/>
          <w:u w:val="single"/>
        </w:rPr>
        <w:t>бр.2</w:t>
      </w:r>
      <w:proofErr w:type="spellEnd"/>
    </w:p>
    <w:p w:rsidR="008725B0" w:rsidRPr="008725B0" w:rsidRDefault="008725B0" w:rsidP="00CB57CF">
      <w:pPr>
        <w:spacing w:after="0"/>
        <w:jc w:val="both"/>
        <w:rPr>
          <w:rFonts w:ascii="Times New Roman" w:hAnsi="Times New Roman" w:cs="Times New Roman"/>
          <w:sz w:val="24"/>
          <w:szCs w:val="24"/>
        </w:rPr>
      </w:pPr>
      <w:r w:rsidRPr="008725B0">
        <w:rPr>
          <w:rFonts w:ascii="Times New Roman" w:hAnsi="Times New Roman" w:cs="Times New Roman"/>
          <w:sz w:val="24"/>
          <w:szCs w:val="24"/>
        </w:rPr>
        <w:t>U dodatnim informacijama i pojašnjenju br. 1 u odgovoru na pitanje br. 4 nije jasno koja vrednost koeficijenta toplotne provodljivosti se odnosi na gotov proizvod, da li 1,1 W/m2K ili 1,5 W/m2K. U izmeni dokumentacije 3 od 23.04.2018. u opisu pozicija zamene fasadne stolarije dali ste sledeće: u predmeru u opisu pozicije navedeli ste koeficijent 1,1 W/m2K, a u napomeni ste naveli koeficijent 1,5 W/m2K i tip profila iz serije Elvial 4600 ili sličan. Naše pitanje glasi: šta tačno ćete prihvatiti kao ispravno u pozicijama zamene fasadne stolarije, da li će to biti nova aluminarija sa koeficijentom za gotov proizvod od 1,1 W/m2K (pri čemu se ne bi nudili profili iz serije Elvial 4600 ili slični kako je navedeno u napomeni), ili nova aluminarija sa profilima iz serije Elvial 4600 ili sličnim (kako je navedeno u napomeni bez zadovoljenja koeficijenta od 1,1 W/m2K)? U zavisnosti od Vašeg stava molimo Vas da ispravite predmer radova kako bi svi ponuđači bili u ravnopravnom položaju obzirom da zamena fasadne stolarije predstavlja značajan deo ponude u finansijskom smislu.</w:t>
      </w:r>
    </w:p>
    <w:p w:rsidR="008725B0" w:rsidRPr="008725B0" w:rsidRDefault="008725B0" w:rsidP="00CB57CF">
      <w:pPr>
        <w:spacing w:after="0"/>
        <w:jc w:val="both"/>
        <w:rPr>
          <w:rFonts w:ascii="Times New Roman" w:hAnsi="Times New Roman" w:cs="Times New Roman"/>
          <w:sz w:val="24"/>
          <w:szCs w:val="24"/>
        </w:rPr>
      </w:pPr>
      <w:r w:rsidRPr="008725B0">
        <w:rPr>
          <w:rFonts w:ascii="Times New Roman" w:hAnsi="Times New Roman" w:cs="Times New Roman"/>
          <w:b/>
          <w:sz w:val="24"/>
          <w:szCs w:val="24"/>
          <w:u w:val="single"/>
        </w:rPr>
        <w:t>ОДГОВОР БР.2</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 Узима се коефицијент 1,5 у свему према Елаборату енергетске ефикасности.</w:t>
      </w:r>
    </w:p>
    <w:p w:rsidR="008725B0" w:rsidRPr="008725B0" w:rsidRDefault="008725B0" w:rsidP="00CB57CF">
      <w:pPr>
        <w:spacing w:after="0"/>
        <w:jc w:val="both"/>
        <w:rPr>
          <w:rFonts w:ascii="Times New Roman" w:hAnsi="Times New Roman" w:cs="Times New Roman"/>
          <w:sz w:val="24"/>
          <w:szCs w:val="24"/>
        </w:rPr>
      </w:pPr>
    </w:p>
    <w:p w:rsidR="008725B0" w:rsidRPr="008725B0" w:rsidRDefault="008725B0" w:rsidP="00CB57CF">
      <w:pPr>
        <w:spacing w:after="0"/>
        <w:jc w:val="both"/>
        <w:rPr>
          <w:rFonts w:ascii="Times New Roman" w:hAnsi="Times New Roman" w:cs="Times New Roman"/>
          <w:b/>
          <w:sz w:val="24"/>
          <w:szCs w:val="24"/>
          <w:u w:val="single"/>
        </w:rPr>
      </w:pPr>
      <w:r w:rsidRPr="008725B0">
        <w:rPr>
          <w:rFonts w:ascii="Times New Roman" w:hAnsi="Times New Roman" w:cs="Times New Roman"/>
          <w:b/>
          <w:sz w:val="24"/>
          <w:szCs w:val="24"/>
          <w:u w:val="single"/>
        </w:rPr>
        <w:t>ПИТАЊЕ бр. 3</w:t>
      </w:r>
    </w:p>
    <w:p w:rsidR="008725B0" w:rsidRDefault="008725B0" w:rsidP="00CB57CF">
      <w:pPr>
        <w:spacing w:after="0"/>
        <w:jc w:val="both"/>
        <w:rPr>
          <w:rFonts w:ascii="Times New Roman" w:hAnsi="Times New Roman" w:cs="Times New Roman"/>
          <w:sz w:val="24"/>
          <w:szCs w:val="24"/>
        </w:rPr>
      </w:pPr>
      <w:r w:rsidRPr="008725B0">
        <w:rPr>
          <w:rFonts w:ascii="Times New Roman" w:hAnsi="Times New Roman" w:cs="Times New Roman"/>
          <w:sz w:val="24"/>
          <w:szCs w:val="24"/>
        </w:rPr>
        <w:t xml:space="preserve">Molimo Vas da objavite tačan datum produženja roka zbog blagovremenog pribavljanja sredstava obezbeđenja, jer u poslednjoj objavljenoj konkursnoj dokumentaciji (na 100 strana) i dalje stoji rok za predaju ponude 07.05.2018. godine. </w:t>
      </w:r>
    </w:p>
    <w:p w:rsidR="008725B0" w:rsidRPr="008725B0" w:rsidRDefault="008725B0" w:rsidP="00CB57CF">
      <w:pPr>
        <w:spacing w:after="0"/>
        <w:jc w:val="both"/>
        <w:rPr>
          <w:rFonts w:ascii="Times New Roman" w:hAnsi="Times New Roman" w:cs="Times New Roman"/>
          <w:bCs/>
          <w:sz w:val="24"/>
          <w:szCs w:val="24"/>
        </w:rPr>
      </w:pPr>
      <w:r>
        <w:rPr>
          <w:rFonts w:ascii="Times New Roman" w:hAnsi="Times New Roman" w:cs="Times New Roman"/>
          <w:b/>
          <w:sz w:val="24"/>
          <w:szCs w:val="24"/>
          <w:u w:val="single"/>
        </w:rPr>
        <w:t>ОДГОВОР бр.</w:t>
      </w:r>
      <w:r>
        <w:rPr>
          <w:rFonts w:ascii="Times New Roman" w:hAnsi="Times New Roman" w:cs="Times New Roman"/>
          <w:sz w:val="24"/>
          <w:szCs w:val="24"/>
        </w:rPr>
        <w:t xml:space="preserve"> </w:t>
      </w:r>
      <w:r w:rsidR="00071E70">
        <w:rPr>
          <w:rFonts w:ascii="Times New Roman" w:hAnsi="Times New Roman" w:cs="Times New Roman"/>
          <w:sz w:val="24"/>
          <w:szCs w:val="24"/>
        </w:rPr>
        <w:t>Обавештење о продужењу рока за подношење понуда објављено је на Порталу јавних набавки Управе за јавне набавке.</w:t>
      </w:r>
    </w:p>
    <w:p w:rsidR="00221BAD" w:rsidRPr="008725B0" w:rsidRDefault="00221BAD" w:rsidP="00E40606">
      <w:pPr>
        <w:pStyle w:val="p14"/>
        <w:spacing w:before="270" w:beforeAutospacing="0" w:after="0" w:afterAutospacing="0" w:line="270" w:lineRule="atLeast"/>
        <w:jc w:val="right"/>
      </w:pPr>
      <w:r w:rsidRPr="008725B0">
        <w:rPr>
          <w:b/>
          <w:bCs/>
          <w:i/>
          <w:iCs/>
        </w:rPr>
        <w:t>Комисијa за јавну набавку</w:t>
      </w:r>
    </w:p>
    <w:sectPr w:rsidR="00221BAD" w:rsidRPr="008725B0" w:rsidSect="00C40065">
      <w:pgSz w:w="12240" w:h="15840"/>
      <w:pgMar w:top="1152" w:right="1152" w:bottom="1152" w:left="1152"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F5F9F"/>
    <w:multiLevelType w:val="hybridMultilevel"/>
    <w:tmpl w:val="A36E3600"/>
    <w:lvl w:ilvl="0" w:tplc="198C8C80">
      <w:start w:val="2"/>
      <w:numFmt w:val="bullet"/>
      <w:lvlText w:val="-"/>
      <w:lvlJc w:val="left"/>
      <w:pPr>
        <w:ind w:left="1080" w:hanging="360"/>
      </w:pPr>
      <w:rPr>
        <w:rFonts w:ascii="Arial" w:eastAsia="Times New Roman"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
    <w:nsid w:val="1A1B224B"/>
    <w:multiLevelType w:val="hybridMultilevel"/>
    <w:tmpl w:val="604CB4CC"/>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1E815F98"/>
    <w:multiLevelType w:val="hybridMultilevel"/>
    <w:tmpl w:val="604CB4CC"/>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
    <w:nsid w:val="5CBA24C9"/>
    <w:multiLevelType w:val="hybridMultilevel"/>
    <w:tmpl w:val="604CB4CC"/>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156C3"/>
    <w:rsid w:val="00010A05"/>
    <w:rsid w:val="00015F32"/>
    <w:rsid w:val="00021258"/>
    <w:rsid w:val="00030FF2"/>
    <w:rsid w:val="0004781C"/>
    <w:rsid w:val="00047FD7"/>
    <w:rsid w:val="00071E70"/>
    <w:rsid w:val="000971A3"/>
    <w:rsid w:val="000A4EB8"/>
    <w:rsid w:val="000B2262"/>
    <w:rsid w:val="000B5BD3"/>
    <w:rsid w:val="000D3A3A"/>
    <w:rsid w:val="000D4593"/>
    <w:rsid w:val="000E08DA"/>
    <w:rsid w:val="000E3DBF"/>
    <w:rsid w:val="000E7347"/>
    <w:rsid w:val="00101DA6"/>
    <w:rsid w:val="00122762"/>
    <w:rsid w:val="00124036"/>
    <w:rsid w:val="001440B7"/>
    <w:rsid w:val="00156C3E"/>
    <w:rsid w:val="00167BA7"/>
    <w:rsid w:val="00194550"/>
    <w:rsid w:val="001A7C09"/>
    <w:rsid w:val="001B0A15"/>
    <w:rsid w:val="001C0A39"/>
    <w:rsid w:val="00206587"/>
    <w:rsid w:val="00217ACE"/>
    <w:rsid w:val="00221BAD"/>
    <w:rsid w:val="002350B6"/>
    <w:rsid w:val="00235C92"/>
    <w:rsid w:val="00253167"/>
    <w:rsid w:val="00267657"/>
    <w:rsid w:val="00277D84"/>
    <w:rsid w:val="002850E5"/>
    <w:rsid w:val="0028521B"/>
    <w:rsid w:val="002A1027"/>
    <w:rsid w:val="002D26D4"/>
    <w:rsid w:val="00310D46"/>
    <w:rsid w:val="00323906"/>
    <w:rsid w:val="0035032B"/>
    <w:rsid w:val="003607C7"/>
    <w:rsid w:val="003A2BE1"/>
    <w:rsid w:val="003C159A"/>
    <w:rsid w:val="003F0211"/>
    <w:rsid w:val="003F334A"/>
    <w:rsid w:val="003F3680"/>
    <w:rsid w:val="0041496B"/>
    <w:rsid w:val="004156C3"/>
    <w:rsid w:val="0042706D"/>
    <w:rsid w:val="00462B17"/>
    <w:rsid w:val="00470361"/>
    <w:rsid w:val="00472884"/>
    <w:rsid w:val="004D5932"/>
    <w:rsid w:val="004E10AC"/>
    <w:rsid w:val="005350C2"/>
    <w:rsid w:val="00553CF0"/>
    <w:rsid w:val="00560187"/>
    <w:rsid w:val="00564133"/>
    <w:rsid w:val="00573440"/>
    <w:rsid w:val="005924EC"/>
    <w:rsid w:val="005979D5"/>
    <w:rsid w:val="005C51C0"/>
    <w:rsid w:val="006004DC"/>
    <w:rsid w:val="00637983"/>
    <w:rsid w:val="006540AA"/>
    <w:rsid w:val="0066542D"/>
    <w:rsid w:val="00692F59"/>
    <w:rsid w:val="00697605"/>
    <w:rsid w:val="006A27C3"/>
    <w:rsid w:val="006B3D98"/>
    <w:rsid w:val="006C0E02"/>
    <w:rsid w:val="006D1364"/>
    <w:rsid w:val="006E1631"/>
    <w:rsid w:val="006F1001"/>
    <w:rsid w:val="006F30DD"/>
    <w:rsid w:val="0070213E"/>
    <w:rsid w:val="00717ADE"/>
    <w:rsid w:val="00720838"/>
    <w:rsid w:val="00731872"/>
    <w:rsid w:val="0074696A"/>
    <w:rsid w:val="00763503"/>
    <w:rsid w:val="00776D26"/>
    <w:rsid w:val="00780159"/>
    <w:rsid w:val="00784811"/>
    <w:rsid w:val="007920AA"/>
    <w:rsid w:val="007A1A93"/>
    <w:rsid w:val="007A1C0A"/>
    <w:rsid w:val="007B50E1"/>
    <w:rsid w:val="007C19C9"/>
    <w:rsid w:val="00845693"/>
    <w:rsid w:val="008725B0"/>
    <w:rsid w:val="00876A7E"/>
    <w:rsid w:val="008962A4"/>
    <w:rsid w:val="008C78D0"/>
    <w:rsid w:val="008E57E9"/>
    <w:rsid w:val="008F2FE3"/>
    <w:rsid w:val="009137AB"/>
    <w:rsid w:val="0092467A"/>
    <w:rsid w:val="009347DC"/>
    <w:rsid w:val="00936D9E"/>
    <w:rsid w:val="00941B30"/>
    <w:rsid w:val="00945898"/>
    <w:rsid w:val="00985063"/>
    <w:rsid w:val="009A2569"/>
    <w:rsid w:val="009B5369"/>
    <w:rsid w:val="009C0667"/>
    <w:rsid w:val="009F6E4B"/>
    <w:rsid w:val="00A071FB"/>
    <w:rsid w:val="00A14B93"/>
    <w:rsid w:val="00A22C97"/>
    <w:rsid w:val="00A30DCA"/>
    <w:rsid w:val="00A33AEB"/>
    <w:rsid w:val="00A93BFB"/>
    <w:rsid w:val="00AC7746"/>
    <w:rsid w:val="00AD04B9"/>
    <w:rsid w:val="00AD6310"/>
    <w:rsid w:val="00AF768C"/>
    <w:rsid w:val="00B00945"/>
    <w:rsid w:val="00B07ACB"/>
    <w:rsid w:val="00B225A0"/>
    <w:rsid w:val="00B56085"/>
    <w:rsid w:val="00B619A3"/>
    <w:rsid w:val="00B665A0"/>
    <w:rsid w:val="00B7691F"/>
    <w:rsid w:val="00B928E6"/>
    <w:rsid w:val="00BA7360"/>
    <w:rsid w:val="00BC5CC1"/>
    <w:rsid w:val="00BD64B1"/>
    <w:rsid w:val="00BE7840"/>
    <w:rsid w:val="00BF747D"/>
    <w:rsid w:val="00C40065"/>
    <w:rsid w:val="00C41B2E"/>
    <w:rsid w:val="00C536D9"/>
    <w:rsid w:val="00C54500"/>
    <w:rsid w:val="00C8683A"/>
    <w:rsid w:val="00C869A6"/>
    <w:rsid w:val="00C923E3"/>
    <w:rsid w:val="00CB0F01"/>
    <w:rsid w:val="00CB57CF"/>
    <w:rsid w:val="00CC3267"/>
    <w:rsid w:val="00CC3ADC"/>
    <w:rsid w:val="00CF4DDB"/>
    <w:rsid w:val="00D134E4"/>
    <w:rsid w:val="00D23EB3"/>
    <w:rsid w:val="00D35BA0"/>
    <w:rsid w:val="00D51FB7"/>
    <w:rsid w:val="00D54AF0"/>
    <w:rsid w:val="00D719CF"/>
    <w:rsid w:val="00D91800"/>
    <w:rsid w:val="00DC29A6"/>
    <w:rsid w:val="00DE663A"/>
    <w:rsid w:val="00E14972"/>
    <w:rsid w:val="00E26662"/>
    <w:rsid w:val="00E31910"/>
    <w:rsid w:val="00E40606"/>
    <w:rsid w:val="00E46453"/>
    <w:rsid w:val="00E51967"/>
    <w:rsid w:val="00E815EA"/>
    <w:rsid w:val="00E854B8"/>
    <w:rsid w:val="00E952FC"/>
    <w:rsid w:val="00E9748B"/>
    <w:rsid w:val="00EA2DE5"/>
    <w:rsid w:val="00EC1054"/>
    <w:rsid w:val="00ED069A"/>
    <w:rsid w:val="00ED4F35"/>
    <w:rsid w:val="00F168A7"/>
    <w:rsid w:val="00F24211"/>
    <w:rsid w:val="00F447BF"/>
    <w:rsid w:val="00F53E07"/>
    <w:rsid w:val="00F57012"/>
    <w:rsid w:val="00F60061"/>
    <w:rsid w:val="00F8447B"/>
    <w:rsid w:val="00FA1A5F"/>
    <w:rsid w:val="00FA631A"/>
    <w:rsid w:val="00FA7787"/>
    <w:rsid w:val="00FC111A"/>
    <w:rsid w:val="00FC5811"/>
    <w:rsid w:val="00FE75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B30"/>
  </w:style>
  <w:style w:type="paragraph" w:styleId="Heading2">
    <w:name w:val="heading 2"/>
    <w:basedOn w:val="Normal"/>
    <w:next w:val="Normal"/>
    <w:link w:val="Heading2Char"/>
    <w:uiPriority w:val="9"/>
    <w:qFormat/>
    <w:rsid w:val="00E51967"/>
    <w:pPr>
      <w:keepNext/>
      <w:pageBreakBefore/>
      <w:shd w:val="clear" w:color="auto" w:fill="C6D9F1"/>
      <w:spacing w:before="120" w:after="240" w:line="240" w:lineRule="auto"/>
      <w:jc w:val="center"/>
      <w:outlineLvl w:val="1"/>
    </w:pPr>
    <w:rPr>
      <w:rFonts w:ascii="Times New Roman" w:eastAsia="Times New Roman" w:hAnsi="Times New Roman" w:cs="Times New Roman"/>
      <w:b/>
      <w:bCs/>
      <w:i/>
      <w:i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56C3"/>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221BAD"/>
  </w:style>
  <w:style w:type="character" w:customStyle="1" w:styleId="ft8">
    <w:name w:val="ft8"/>
    <w:basedOn w:val="DefaultParagraphFont"/>
    <w:rsid w:val="00221BAD"/>
  </w:style>
  <w:style w:type="paragraph" w:customStyle="1" w:styleId="p14">
    <w:name w:val="p14"/>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51967"/>
    <w:rPr>
      <w:rFonts w:ascii="Times New Roman" w:eastAsia="Times New Roman" w:hAnsi="Times New Roman" w:cs="Times New Roman"/>
      <w:b/>
      <w:bCs/>
      <w:i/>
      <w:iCs/>
      <w:sz w:val="24"/>
      <w:szCs w:val="24"/>
      <w:shd w:val="clear" w:color="auto" w:fill="C6D9F1"/>
      <w:lang w:val="sr-Cyrl-CS"/>
    </w:rPr>
  </w:style>
  <w:style w:type="paragraph" w:styleId="ListParagraph">
    <w:name w:val="List Paragraph"/>
    <w:basedOn w:val="Normal"/>
    <w:uiPriority w:val="34"/>
    <w:qFormat/>
    <w:rsid w:val="00BA73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4666972">
      <w:bodyDiv w:val="1"/>
      <w:marLeft w:val="0"/>
      <w:marRight w:val="0"/>
      <w:marTop w:val="0"/>
      <w:marBottom w:val="0"/>
      <w:divBdr>
        <w:top w:val="none" w:sz="0" w:space="0" w:color="auto"/>
        <w:left w:val="none" w:sz="0" w:space="0" w:color="auto"/>
        <w:bottom w:val="none" w:sz="0" w:space="0" w:color="auto"/>
        <w:right w:val="none" w:sz="0" w:space="0" w:color="auto"/>
      </w:divBdr>
    </w:div>
    <w:div w:id="492142019">
      <w:bodyDiv w:val="1"/>
      <w:marLeft w:val="0"/>
      <w:marRight w:val="0"/>
      <w:marTop w:val="0"/>
      <w:marBottom w:val="0"/>
      <w:divBdr>
        <w:top w:val="none" w:sz="0" w:space="0" w:color="auto"/>
        <w:left w:val="none" w:sz="0" w:space="0" w:color="auto"/>
        <w:bottom w:val="none" w:sz="0" w:space="0" w:color="auto"/>
        <w:right w:val="none" w:sz="0" w:space="0" w:color="auto"/>
      </w:divBdr>
      <w:divsChild>
        <w:div w:id="1173033695">
          <w:marLeft w:val="0"/>
          <w:marRight w:val="0"/>
          <w:marTop w:val="0"/>
          <w:marBottom w:val="0"/>
          <w:divBdr>
            <w:top w:val="none" w:sz="0" w:space="0" w:color="auto"/>
            <w:left w:val="none" w:sz="0" w:space="0" w:color="auto"/>
            <w:bottom w:val="none" w:sz="0" w:space="0" w:color="auto"/>
            <w:right w:val="none" w:sz="0" w:space="0" w:color="auto"/>
          </w:divBdr>
        </w:div>
        <w:div w:id="1875728230">
          <w:marLeft w:val="0"/>
          <w:marRight w:val="0"/>
          <w:marTop w:val="0"/>
          <w:marBottom w:val="0"/>
          <w:divBdr>
            <w:top w:val="none" w:sz="0" w:space="0" w:color="auto"/>
            <w:left w:val="none" w:sz="0" w:space="0" w:color="auto"/>
            <w:bottom w:val="none" w:sz="0" w:space="0" w:color="auto"/>
            <w:right w:val="none" w:sz="0" w:space="0" w:color="auto"/>
          </w:divBdr>
        </w:div>
        <w:div w:id="1755858729">
          <w:marLeft w:val="0"/>
          <w:marRight w:val="0"/>
          <w:marTop w:val="0"/>
          <w:marBottom w:val="0"/>
          <w:divBdr>
            <w:top w:val="none" w:sz="0" w:space="0" w:color="auto"/>
            <w:left w:val="none" w:sz="0" w:space="0" w:color="auto"/>
            <w:bottom w:val="none" w:sz="0" w:space="0" w:color="auto"/>
            <w:right w:val="none" w:sz="0" w:space="0" w:color="auto"/>
          </w:divBdr>
          <w:divsChild>
            <w:div w:id="248318781">
              <w:marLeft w:val="0"/>
              <w:marRight w:val="0"/>
              <w:marTop w:val="0"/>
              <w:marBottom w:val="0"/>
              <w:divBdr>
                <w:top w:val="none" w:sz="0" w:space="0" w:color="auto"/>
                <w:left w:val="none" w:sz="0" w:space="0" w:color="auto"/>
                <w:bottom w:val="none" w:sz="0" w:space="0" w:color="auto"/>
                <w:right w:val="none" w:sz="0" w:space="0" w:color="auto"/>
              </w:divBdr>
            </w:div>
            <w:div w:id="752119166">
              <w:marLeft w:val="0"/>
              <w:marRight w:val="0"/>
              <w:marTop w:val="0"/>
              <w:marBottom w:val="0"/>
              <w:divBdr>
                <w:top w:val="none" w:sz="0" w:space="0" w:color="auto"/>
                <w:left w:val="none" w:sz="0" w:space="0" w:color="auto"/>
                <w:bottom w:val="none" w:sz="0" w:space="0" w:color="auto"/>
                <w:right w:val="none" w:sz="0" w:space="0" w:color="auto"/>
              </w:divBdr>
            </w:div>
            <w:div w:id="853954649">
              <w:marLeft w:val="0"/>
              <w:marRight w:val="0"/>
              <w:marTop w:val="0"/>
              <w:marBottom w:val="0"/>
              <w:divBdr>
                <w:top w:val="none" w:sz="0" w:space="0" w:color="auto"/>
                <w:left w:val="none" w:sz="0" w:space="0" w:color="auto"/>
                <w:bottom w:val="none" w:sz="0" w:space="0" w:color="auto"/>
                <w:right w:val="none" w:sz="0" w:space="0" w:color="auto"/>
              </w:divBdr>
            </w:div>
            <w:div w:id="114449338">
              <w:marLeft w:val="0"/>
              <w:marRight w:val="0"/>
              <w:marTop w:val="0"/>
              <w:marBottom w:val="0"/>
              <w:divBdr>
                <w:top w:val="none" w:sz="0" w:space="0" w:color="auto"/>
                <w:left w:val="none" w:sz="0" w:space="0" w:color="auto"/>
                <w:bottom w:val="none" w:sz="0" w:space="0" w:color="auto"/>
                <w:right w:val="none" w:sz="0" w:space="0" w:color="auto"/>
              </w:divBdr>
            </w:div>
            <w:div w:id="139006772">
              <w:marLeft w:val="0"/>
              <w:marRight w:val="0"/>
              <w:marTop w:val="0"/>
              <w:marBottom w:val="0"/>
              <w:divBdr>
                <w:top w:val="none" w:sz="0" w:space="0" w:color="auto"/>
                <w:left w:val="none" w:sz="0" w:space="0" w:color="auto"/>
                <w:bottom w:val="none" w:sz="0" w:space="0" w:color="auto"/>
                <w:right w:val="none" w:sz="0" w:space="0" w:color="auto"/>
              </w:divBdr>
            </w:div>
            <w:div w:id="8758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7056">
      <w:bodyDiv w:val="1"/>
      <w:marLeft w:val="0"/>
      <w:marRight w:val="0"/>
      <w:marTop w:val="0"/>
      <w:marBottom w:val="0"/>
      <w:divBdr>
        <w:top w:val="none" w:sz="0" w:space="0" w:color="auto"/>
        <w:left w:val="none" w:sz="0" w:space="0" w:color="auto"/>
        <w:bottom w:val="none" w:sz="0" w:space="0" w:color="auto"/>
        <w:right w:val="none" w:sz="0" w:space="0" w:color="auto"/>
      </w:divBdr>
      <w:divsChild>
        <w:div w:id="297994541">
          <w:marLeft w:val="0"/>
          <w:marRight w:val="0"/>
          <w:marTop w:val="0"/>
          <w:marBottom w:val="0"/>
          <w:divBdr>
            <w:top w:val="none" w:sz="0" w:space="0" w:color="auto"/>
            <w:left w:val="none" w:sz="0" w:space="0" w:color="auto"/>
            <w:bottom w:val="none" w:sz="0" w:space="0" w:color="auto"/>
            <w:right w:val="none" w:sz="0" w:space="0" w:color="auto"/>
          </w:divBdr>
        </w:div>
        <w:div w:id="81073255">
          <w:marLeft w:val="0"/>
          <w:marRight w:val="0"/>
          <w:marTop w:val="0"/>
          <w:marBottom w:val="0"/>
          <w:divBdr>
            <w:top w:val="none" w:sz="0" w:space="0" w:color="auto"/>
            <w:left w:val="none" w:sz="0" w:space="0" w:color="auto"/>
            <w:bottom w:val="none" w:sz="0" w:space="0" w:color="auto"/>
            <w:right w:val="none" w:sz="0" w:space="0" w:color="auto"/>
          </w:divBdr>
        </w:div>
        <w:div w:id="947617599">
          <w:marLeft w:val="0"/>
          <w:marRight w:val="0"/>
          <w:marTop w:val="0"/>
          <w:marBottom w:val="0"/>
          <w:divBdr>
            <w:top w:val="none" w:sz="0" w:space="0" w:color="auto"/>
            <w:left w:val="none" w:sz="0" w:space="0" w:color="auto"/>
            <w:bottom w:val="none" w:sz="0" w:space="0" w:color="auto"/>
            <w:right w:val="none" w:sz="0" w:space="0" w:color="auto"/>
          </w:divBdr>
          <w:divsChild>
            <w:div w:id="9681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02C6A-6423-4D30-84FF-D13CB349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majda</dc:creator>
  <cp:keywords/>
  <dc:description/>
  <cp:lastModifiedBy>majda</cp:lastModifiedBy>
  <cp:revision>106</cp:revision>
  <cp:lastPrinted>2018-05-04T09:07:00Z</cp:lastPrinted>
  <dcterms:created xsi:type="dcterms:W3CDTF">2018-02-28T11:23:00Z</dcterms:created>
  <dcterms:modified xsi:type="dcterms:W3CDTF">2018-05-04T09:08:00Z</dcterms:modified>
</cp:coreProperties>
</file>